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2381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  <w:r w:rsidRPr="00F814CD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  <w:t>Муниципальное бюджетное общеобразовательное учреждение «Октябрьская средняя общеобразовательная школа №2»</w:t>
      </w:r>
    </w:p>
    <w:p w14:paraId="49F2B958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7FBD489F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1B97EBEF" w14:textId="77777777" w:rsidR="00F814CD" w:rsidRPr="00F814CD" w:rsidRDefault="00F814CD" w:rsidP="00F814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  <w:r w:rsidRPr="00F814CD">
        <w:rPr>
          <w:rFonts w:ascii="Times New Roman" w:eastAsia="Times New Roman" w:hAnsi="Times New Roman" w:cs="Times New Roman"/>
          <w:b/>
          <w:noProof/>
          <w:color w:val="000000"/>
          <w:kern w:val="2"/>
          <w:sz w:val="32"/>
          <w:szCs w:val="32"/>
          <w:lang w:eastAsia="ru-RU"/>
          <w14:ligatures w14:val="standardContextual"/>
        </w:rPr>
        <w:drawing>
          <wp:inline distT="0" distB="0" distL="0" distR="0" wp14:anchorId="6BB0EC6D" wp14:editId="7D6AFB65">
            <wp:extent cx="1789044" cy="1517409"/>
            <wp:effectExtent l="0" t="0" r="1905" b="6985"/>
            <wp:docPr id="28851406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14060" name="Рисунок 2885140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041" cy="152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2E028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569E1813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0A0E7DED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  <w:r w:rsidRPr="00F814CD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  <w:t>«Система работы учителя по развитию функциональной грамотности учащихся в начальных классах»</w:t>
      </w:r>
    </w:p>
    <w:p w14:paraId="6901AB96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  <w:r w:rsidRPr="00F814CD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  <w:t>(выступление на августовской конференции)</w:t>
      </w:r>
    </w:p>
    <w:p w14:paraId="00208611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7AC3F537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4AA34447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747F4569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5196C361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1FD2525B" w14:textId="77777777" w:rsidR="00F814CD" w:rsidRPr="00F814CD" w:rsidRDefault="00F814CD" w:rsidP="00F814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  <w:r w:rsidRPr="00F814CD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  <w:t>Выполнила:</w:t>
      </w:r>
    </w:p>
    <w:p w14:paraId="62AE3909" w14:textId="77777777" w:rsidR="00F814CD" w:rsidRPr="00F814CD" w:rsidRDefault="00F814CD" w:rsidP="00F814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  <w:r w:rsidRPr="00F814CD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  <w:t>учитель высшей категории</w:t>
      </w:r>
    </w:p>
    <w:p w14:paraId="50CEEF27" w14:textId="77777777" w:rsidR="00F814CD" w:rsidRPr="00F814CD" w:rsidRDefault="00F814CD" w:rsidP="00F814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  <w:r w:rsidRPr="00F814CD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  <w:t xml:space="preserve"> начальных классов</w:t>
      </w:r>
    </w:p>
    <w:p w14:paraId="2DB97FB0" w14:textId="77777777" w:rsidR="00F814CD" w:rsidRPr="00F814CD" w:rsidRDefault="00F814CD" w:rsidP="00F814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  <w:r w:rsidRPr="00F814CD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  <w:t>Безруких Наталья Михайловна</w:t>
      </w:r>
    </w:p>
    <w:p w14:paraId="40645895" w14:textId="77777777" w:rsidR="00F814CD" w:rsidRPr="00F814CD" w:rsidRDefault="00F814CD" w:rsidP="00F814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  <w:bookmarkStart w:id="0" w:name="_Hlk199700558"/>
      <w:r w:rsidRPr="00F814CD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  <w:t xml:space="preserve"> </w:t>
      </w:r>
    </w:p>
    <w:bookmarkEnd w:id="0"/>
    <w:p w14:paraId="64A71735" w14:textId="77777777" w:rsidR="00F814CD" w:rsidRPr="00F814CD" w:rsidRDefault="00F814CD" w:rsidP="00F814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7932263D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13F1F823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44C90180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6E4B5A79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5BDABF07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71DF5F1C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2150A0C5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2D34791D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51171551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7D999EB6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096AA79A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5BAC7F9B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03A85426" w14:textId="77777777" w:rsidR="00F814CD" w:rsidRPr="00F814CD" w:rsidRDefault="00F814CD" w:rsidP="00F81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</w:pPr>
      <w:r w:rsidRPr="00F814CD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ru-RU"/>
          <w14:ligatures w14:val="standardContextual"/>
        </w:rPr>
        <w:t>п. Октябрьский, 2023-2024г.</w:t>
      </w:r>
    </w:p>
    <w:p w14:paraId="3CC2D9D2" w14:textId="1B1F86A0" w:rsidR="00F95C74" w:rsidRDefault="00F95C74" w:rsidP="00F814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Указ Президента Российской Федерации № 204 от 07.05.2018 Правительству РФ поручено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образования).</w:t>
      </w:r>
    </w:p>
    <w:p w14:paraId="1A2B12E6" w14:textId="77777777" w:rsidR="00F95C74" w:rsidRDefault="00F95C74" w:rsidP="00F814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Формирование функциональной грамотности рассматривается как условие становления динамичной, творческой, ответственной, конкурентоспособной личности (Из Государственной программы РФ «Развитие образования» (2018-2025 годы) от 26 декабря 2017 г:</w:t>
      </w:r>
    </w:p>
    <w:p w14:paraId="0180D195" w14:textId="77777777" w:rsidR="00F95C74" w:rsidRDefault="00F95C74" w:rsidP="00F814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Цель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качество образования, которое характеризуется: cохранением лидирующих позиций РФ в международном исследовании качества чтения и понимания текстов (PIRLS), а также в международном исследовании качества математического и естественнонаучного образования (TIMSS); повышением позиций РФ в международной программе по оценке образовательных достижений учащихся (PISA).</w:t>
      </w:r>
    </w:p>
    <w:p w14:paraId="45F4F44E" w14:textId="5BAA314B" w:rsidR="00F95C74" w:rsidRDefault="00F95C74" w:rsidP="00F814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 А. Леонтьев: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Функционально грамотный человек — это человек,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который способен использовать все постоянно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приобретаемые в течение жизни знания, умения и навыки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решения максимально широкого диапазона жизненных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 в различных сферах человеческой деятельности,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общения и социальных отношений.</w:t>
      </w:r>
    </w:p>
    <w:p w14:paraId="614D307F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Функциональная грамотность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</w:p>
    <w:p w14:paraId="694A6D79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функциональная грамотность простыми словами?</w:t>
      </w:r>
    </w:p>
    <w:p w14:paraId="6756A607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грамотность простыми словами — это умение применять в жизни знания и навыки, полученные в школе. Это уровень образованности, который может быть достигнут за время школьного обучения, предполагающий способность решать жизненные задачи в различных ее сферах.</w:t>
      </w:r>
    </w:p>
    <w:p w14:paraId="022C4A0A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качестве основных составляющих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функциональной грамотности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выделены 6 направлений: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грамотность,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читательская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грамотность,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естественнонаучная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грамотность,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грамотность,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глобальные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креативное мышление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8211FE5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Что такое функциональная грамотность для учителей?</w:t>
      </w:r>
    </w:p>
    <w:p w14:paraId="29D1923A" w14:textId="2B67C3E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Функциональная грамотность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то, что важны не столько сами знания, сколько умение их применить: найти новую информацию, проверить ее достоверность, на ее основе изучить новые виды деятельности, — иными словами, способность заниматься саморазвитием и самообразованием.</w:t>
      </w:r>
    </w:p>
    <w:p w14:paraId="67E37331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Когда нужно начинать формирование функциональной грамотности обучающихся?</w:t>
      </w:r>
    </w:p>
    <w:p w14:paraId="1BC6FA84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Начинать формирование функциональной грамотности в 5 классе уже поздно, необходимо это делать уже в начальной школе.</w:t>
      </w:r>
    </w:p>
    <w:p w14:paraId="3B855A04" w14:textId="7EE34623" w:rsidR="00F95C74" w:rsidRDefault="00F95C74" w:rsidP="00F95C7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такое функциональная грамотность с точки зрения </w:t>
      </w:r>
      <w:r w:rsidR="00FF4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ФГОС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третьего поколения?</w:t>
      </w:r>
    </w:p>
    <w:p w14:paraId="05DB30E9" w14:textId="77777777" w:rsidR="00F95C74" w:rsidRDefault="00F95C74" w:rsidP="00F95C7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третьего поколения определяет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функциональную грамотность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способность решать учебные задачи и жизненные ситуации на основе сформированных предметных, метапредметных и универсальных способов деятельности. Иными словами, ученики должны понимать, как изучаемые предметы помогают найти профессию и место в жизни.</w:t>
      </w:r>
    </w:p>
    <w:p w14:paraId="44F00BDF" w14:textId="77777777" w:rsidR="00F95C74" w:rsidRDefault="00F95C74" w:rsidP="00F95C7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функциональной грамотности в начальной школе</w:t>
      </w:r>
    </w:p>
    <w:p w14:paraId="480450D0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Начальное звено образования — фундамент школьной учебы, ведь именно здесь закладывается основа для формирования личности будущего гражданина.</w:t>
      </w:r>
    </w:p>
    <w:p w14:paraId="689D1D7E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Понятие «функциональная грамотность» в последнее время приобрело значительную актуальность и новое содержание в связи с разработкой проблемы развития функциональной грамотности.</w:t>
      </w:r>
    </w:p>
    <w:p w14:paraId="6E81541F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Развитие функциональной грамотности в начальном образовании является актуальной задачей педагога в настоящее время.</w:t>
      </w:r>
    </w:p>
    <w:p w14:paraId="728511EF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Процесс формирования и развития функциональной грамотности средствами учебных предметов начальных классов, исходя из предметных знаний, умений и навыков, осуществляется на основе формирования навыков мышления.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 умозаключение, систематизация, отрицание, ограничение.</w:t>
      </w:r>
    </w:p>
    <w:p w14:paraId="760DF495" w14:textId="46D330C9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Функциональная грамотность - это понятие, которое подразумевает наличие у ребенка способности свободно использовать навыки чтения и письма в целях получения информации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передачи такой информации в реальном общении, общении при помощи текстов и других сообщений, а так же для дальнейшего обучения и получения новой информации при изучении естественных наук и др.</w:t>
      </w:r>
    </w:p>
    <w:p w14:paraId="106CF497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именно в начальной школе закладываются основы функциональной грамотности.</w:t>
      </w:r>
    </w:p>
    <w:p w14:paraId="3EEFED18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Идет интенсивное обучение различным видам речевой деятельности – говорению и слушанию, письму и чтению; формирование приемов математической деятельности у учащихся начальной школы, реализующей компетентностный подход в обучении.</w:t>
      </w:r>
    </w:p>
    <w:p w14:paraId="156779F4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</w:t>
      </w:r>
      <w:r>
        <w:rPr>
          <w:rFonts w:ascii="Verdana" w:eastAsia="Times New Roman" w:hAnsi="Verdana" w:cs="Calibri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классификация, умозаключение, систематизация, сериация, отрицание, ограничение.</w:t>
      </w:r>
    </w:p>
    <w:p w14:paraId="3DBE3D03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Базовым навыком функциональной грамотности является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читательская грамотность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современном обществе умение работать с информацией (читать, прежде всего) становится обязательным условием успешности.</w:t>
      </w:r>
    </w:p>
    <w:p w14:paraId="46377ED8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важно уделять развитию осознанности чтения.  </w:t>
      </w:r>
    </w:p>
    <w:p w14:paraId="5A0A0DBE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Осознанное чтение является основой саморазвития личности – грамотно читающий человек понимает текст, размышляет над его содержанием, легко излагает свои мысли, свободно общается. Осознанное чтение создает базу не только для успешности на уроках русского языка и литературного чтения, но и является гарантией успеха в любой предметной области, основой развития ключевых компетентностей.</w:t>
      </w:r>
    </w:p>
    <w:p w14:paraId="4EBE13BB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читательской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функциональной грамотности:</w:t>
      </w:r>
    </w:p>
    <w:p w14:paraId="6D07C160" w14:textId="77777777" w:rsidR="00F95C74" w:rsidRDefault="00F95C74" w:rsidP="00F95C7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коммуникативная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грамотность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14:paraId="5D9274E9" w14:textId="77777777" w:rsidR="00F95C74" w:rsidRDefault="00F95C74" w:rsidP="00F95C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владение всеми видами речевой деятельности;</w:t>
      </w:r>
    </w:p>
    <w:p w14:paraId="569C045B" w14:textId="77777777" w:rsidR="00F95C74" w:rsidRDefault="00F95C74" w:rsidP="00F95C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адекватно понимать чужую устную и письменную речь;</w:t>
      </w:r>
    </w:p>
    <w:p w14:paraId="3A5FFE9C" w14:textId="77777777" w:rsidR="00F95C74" w:rsidRDefault="00F95C74" w:rsidP="00F95C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выражать свои мысли в устной и письменной речи, а также компьютерной, которая совмещает признаки устной и письменной форм речи;</w:t>
      </w:r>
    </w:p>
    <w:p w14:paraId="0FB78190" w14:textId="77777777" w:rsidR="00F95C74" w:rsidRDefault="00F95C74" w:rsidP="00F95C7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информационная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грамотность -</w:t>
      </w:r>
    </w:p>
    <w:p w14:paraId="0DF23174" w14:textId="77777777" w:rsidR="00F95C74" w:rsidRDefault="00F95C74" w:rsidP="00F95C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осуществлять поиск информации в учебниках и в справочной литературе, извлекать информацию из Интернета и компакт-дисков учебного содержания, а также из других различных источников, перерабатывать и систематизировать информацию и представлять ее разными способами;</w:t>
      </w:r>
    </w:p>
    <w:p w14:paraId="1F5FF533" w14:textId="77777777" w:rsidR="00F95C74" w:rsidRDefault="00F95C74" w:rsidP="00F95C7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деятельностная грамотность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-</w:t>
      </w:r>
    </w:p>
    <w:p w14:paraId="3F4E78FF" w14:textId="77777777" w:rsidR="00F95C74" w:rsidRDefault="00F95C74" w:rsidP="00F95C7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проявление организационных умений (регулятивные УУД) и навыков, а именно способности ставить и словесно формулировать цель деятельности, планировать и при необходимости изменять ее, словесно аргументируя эти изменения, осуществлять самоконтроль, самооценку, самокоррекцию.</w:t>
      </w:r>
    </w:p>
    <w:p w14:paraId="4084B5D0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Следующий вид функциональной грамотности младшего школьника -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грамотность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 заинтересованному и мыслящему гражданину.</w:t>
      </w:r>
    </w:p>
    <w:p w14:paraId="3E3FCAF9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Учебный предмет математика предполагает формирование математических счетных навыков, ознакомление с основами геометрии; формирование навыка самостоятельного распознавания предметов на плоскости, практическое умение ориентироваться во времени, умение решать задачи, сюжет которых связан с жизненными ситуациями.</w:t>
      </w:r>
    </w:p>
    <w:p w14:paraId="305A8734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Особое значение сегодня придается формированию логической грамотности у учащихся. И основным средством её формирования являются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уроки математики. Главной задачей уроков математики являются интеллектуальное развитие ребенка, важной составляющей которого является словесно-логическое мышление.</w:t>
      </w:r>
    </w:p>
    <w:p w14:paraId="1C019A14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Основные виды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функциональной грамотности: это способность учащихся: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распознавать проблемы, возникающие в окружающей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действительности и которые можно решить средствами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математики;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формулировать эти проблемы на языке математики;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решать эти проблемы, используя математические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факты и методы;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анализировать использованные методы решения;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-интерпретировать полученные результаты с учетом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поставленной проблемы;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формулировать и записывать результаты решения.</w:t>
      </w:r>
    </w:p>
    <w:p w14:paraId="0480AFFC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Естественнонаучная грамотность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способность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проблематикой.</w:t>
      </w:r>
    </w:p>
    <w:p w14:paraId="57EC0B4C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Учебный предмет “Окружающий мир” является интегрированным и состоит из модулей естественнонаучной и социально-гуманитарной направленности, а также предусматривает изучение основ безопасности жизнедеятельности. На уроке мы отрабатываем навык обозначения событий во времени языковыми средствами: сначала, потом, раньше, позднее, до, в одно и то же время. Закрепляем признание ребенком здоровья как наиважнейшей ценности человеческого бытия, умение заботиться о своем физическом здоровье и соблюдать правила безопасности жизнедеятельности. У ребят есть возможность подготовить свой материал на заданную тему, а также свои вопросы и задания, что они делают с большим удовольствием.</w:t>
      </w:r>
    </w:p>
    <w:p w14:paraId="157A37A8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исследовании PISA названы тематические области, которые относятся к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естественнонаучной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грамотности:</w:t>
      </w:r>
    </w:p>
    <w:p w14:paraId="0CB5E1BB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 здоровье;</w:t>
      </w:r>
    </w:p>
    <w:p w14:paraId="38A1712A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 природные ресурсы;</w:t>
      </w:r>
    </w:p>
    <w:p w14:paraId="247F34DF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 окружающая среда</w:t>
      </w:r>
    </w:p>
    <w:p w14:paraId="3F1C15F8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 опасности и риски;</w:t>
      </w:r>
    </w:p>
    <w:p w14:paraId="3383A575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 связь науки и технологий.</w:t>
      </w:r>
    </w:p>
    <w:p w14:paraId="5C6F5597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Финансовая грамотность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совокупность знаний, навыков и установок в сфере финансового поведения человека, ведущих к улучшению благосостояния и качества жизни.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важнейших потребностей современной школы является воспитание личности с развитым экономическим мышлением. Если раньше экономические проблемы искусственно отодвигались от школьника, то сегодня жизнь требует, чтобы ученик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потребности и ограниченность возможностей их удовлетворения; умел делать выбор; представлял назначение денег; понимал,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чего складывается бюджет семьи. Актуальность данной тематики обусловлена принятием Стратегии повышения финансовой грамотности в Российской Федерации на 2017 – 2023 годы, а также особенностями развития финансового рынка на современном этапе: с одной стороны, широкое внедрение информационных технологий привело к расширению охвата населения финансовыми продуктами и услугами, с другой стороны — легкость доступа к финансовому рынку для неподготовленного потребителя приводит к дезориентации по данным вопросам.</w:t>
      </w:r>
    </w:p>
    <w:p w14:paraId="363364C3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Структура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финансовой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грамотности включает в себя четыре ключевые области:</w:t>
      </w:r>
    </w:p>
    <w:p w14:paraId="6CAD5DAF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деньги и сделки,</w:t>
      </w:r>
    </w:p>
    <w:p w14:paraId="51F00267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-планирование и управление финансами,</w:t>
      </w:r>
    </w:p>
    <w:p w14:paraId="7F98FEC2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риск и вознаграждения,</w:t>
      </w:r>
    </w:p>
    <w:p w14:paraId="2B725469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-финансовый ландшафт.</w:t>
      </w:r>
    </w:p>
    <w:p w14:paraId="5C1D0467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Глобальные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компетенции - это способность критически рассматривать с различных точек зрения проблемы глобального характера и межкультурного взаимодействия; осознать, как культурные, религиозные, политические, расовые и иные различия могут оказывать влияние на восприятие, суждения и взгляды – наши собственные и других людей; вступать в открытое, уважительное и эффективное взаимодействие с другими людьми на основе разделяемого всеми уважения к человеческому достоинству.</w:t>
      </w:r>
    </w:p>
    <w:p w14:paraId="603ECF77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Глобальные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это не конкретные навыки, а 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глобальных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проблем. Формирование данной компетенции относится, скорее, к воспитательным процессам школы и непосредственно воспитательной работе педагога.</w:t>
      </w:r>
    </w:p>
    <w:p w14:paraId="64A9DF38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Креативное мышление</w:t>
      </w:r>
    </w:p>
    <w:p w14:paraId="63E56320" w14:textId="77777777" w:rsidR="00F95C74" w:rsidRDefault="00F95C74" w:rsidP="00F95C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Креативное мышление — компонент функциональный грамотности, под которым понимают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По версии PISA,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креативное мышление 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способность критически осмысливать свои разработки, совершенствовать их.</w:t>
      </w:r>
    </w:p>
    <w:p w14:paraId="72189F29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Креативное мышление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продуктивно участвовать в процессе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выработки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совершенствования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идей, направленных на получение: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инновационных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(новых, новаторских, оригинальных, нестандартных, непривычных) и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эффективных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(действенных, результативных, экономичных, оптимальных )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и/или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нового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и/или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эффектного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(впечатляющего, вдохновляющего, необыкновенного, удивительного и т.п.)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выражения воображения.</w:t>
      </w:r>
    </w:p>
    <w:p w14:paraId="359ECE3F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Формирование готовности молодежи к адаптации в изменяющихся условиях социально-экономической жизни, получение для этого соответствующих знаний – одна из насущных общественных потребностей, для удовлетворения которой школы вводят новые предметы, открывают профильные классы, разрабатывают программы дополнительного образования.</w:t>
      </w:r>
    </w:p>
    <w:p w14:paraId="285B2586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современном образовании существует ряд проблем. Одна из них заключается в том, что успех в школе не всегда означает успех в жизни. Именно поэтому для совершенствования качества образования, которое поможет человеку реализовать свой потенциал, на первый план выходит развитие функциональной грамотности школьников.</w:t>
      </w:r>
    </w:p>
    <w:p w14:paraId="4BBB48F7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Функциональная грамотность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определенный уровень знаний, умений и навыков, обеспечивающих нормальное функционирование личности в системе социальных отношений, т.е. её смысл состоит в приближении образовательной деятельности к жизни. Сущность функциональной грамотности заключается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общении и социальных отношениях.</w:t>
      </w:r>
    </w:p>
    <w:p w14:paraId="6AEB09EA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Развитие функциональной грамотности в начальной школе является актуальной задачей педагога.</w:t>
      </w:r>
    </w:p>
    <w:p w14:paraId="55E83C36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14:paraId="495AB42A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Источники:</w:t>
      </w:r>
    </w:p>
    <w:p w14:paraId="37BE9337" w14:textId="77777777" w:rsidR="00F95C74" w:rsidRDefault="00F95C74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https://znanio.ru/media/kreativnoe-myshlenie-v-ramkah-funktsionalnoj-gramotnosti-shkolnikov-2656599</w:t>
      </w:r>
    </w:p>
    <w:p w14:paraId="2522644C" w14:textId="77777777" w:rsidR="00F95C74" w:rsidRDefault="00DE2285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6" w:history="1">
        <w:r w:rsidR="00F95C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https://domodsch1.edumsko.ru/attestation/pisa/post/1206164</w:t>
        </w:r>
      </w:hyperlink>
    </w:p>
    <w:p w14:paraId="336E7DBE" w14:textId="77777777" w:rsidR="00F95C74" w:rsidRDefault="00DE2285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="00F95C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https://school66.edu.yar.ru/funktsionalnaya_gramotnost/matematicheskaya_gramotnost.html</w:t>
        </w:r>
      </w:hyperlink>
    </w:p>
    <w:p w14:paraId="30DABC77" w14:textId="77777777" w:rsidR="00F95C74" w:rsidRDefault="00DE2285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8" w:history="1">
        <w:r w:rsidR="00F95C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https://school67.edu.yar.ru/funktsionalnaya_gramotnost/formirovanie_fg_v_nachalnoy_34.html</w:t>
        </w:r>
      </w:hyperlink>
    </w:p>
    <w:p w14:paraId="527CDDEC" w14:textId="77777777" w:rsidR="00F95C74" w:rsidRDefault="00DE2285" w:rsidP="00F95C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9" w:history="1">
        <w:r w:rsidR="00F95C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https://urok.1sept.ru/articles/693229</w:t>
        </w:r>
      </w:hyperlink>
      <w:r w:rsidR="00F95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</w:t>
      </w:r>
    </w:p>
    <w:p w14:paraId="7F7E8BF9" w14:textId="77777777" w:rsidR="00F95C74" w:rsidRDefault="00F95C74"/>
    <w:sectPr w:rsidR="00F95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F7D"/>
    <w:multiLevelType w:val="multilevel"/>
    <w:tmpl w:val="B3A8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E0D08"/>
    <w:multiLevelType w:val="multilevel"/>
    <w:tmpl w:val="2416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12BB0"/>
    <w:multiLevelType w:val="multilevel"/>
    <w:tmpl w:val="93EC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C1E92"/>
    <w:multiLevelType w:val="multilevel"/>
    <w:tmpl w:val="0E9E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97FFE"/>
    <w:multiLevelType w:val="multilevel"/>
    <w:tmpl w:val="285A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0629A"/>
    <w:multiLevelType w:val="multilevel"/>
    <w:tmpl w:val="F790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74"/>
    <w:rsid w:val="006113B2"/>
    <w:rsid w:val="008C0FA6"/>
    <w:rsid w:val="00DE2285"/>
    <w:rsid w:val="00F814CD"/>
    <w:rsid w:val="00F95C74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9020"/>
  <w15:chartTrackingRefBased/>
  <w15:docId w15:val="{4F8BE3DD-EB2D-4289-B268-D8851895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C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chool67.edu.yar.ru/funktsionalnaya_gramotnost/formirovanie_fg_v_nachalnoy_34.html&amp;sa=D&amp;source=editors&amp;ust=1670583991802151&amp;usg=AOvVaw3kkOF5Dt4_JmGZ7VwRn7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school66.edu.yar.ru/funktsionalnaya_gramotnost/matematicheskaya_gramotnost.html&amp;sa=D&amp;source=editors&amp;ust=1670583991801768&amp;usg=AOvVaw11KQkM-DfIYUUNc-dSiL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domodsch1.edumsko.ru/attestation/pisa/post/1206164&amp;sa=D&amp;source=editors&amp;ust=1670583991801203&amp;usg=AOvVaw0YAxgZ2J8or4Gt1dkpy4i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urok.1sept.ru/articles/693229&amp;sa=D&amp;source=editors&amp;ust=1670583991802457&amp;usg=AOvVaw2rMelLigrT1v-cMLT8ZBN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2234</Words>
  <Characters>12739</Characters>
  <Application>Microsoft Office Word</Application>
  <DocSecurity>0</DocSecurity>
  <Lines>106</Lines>
  <Paragraphs>29</Paragraphs>
  <ScaleCrop>false</ScaleCrop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8</cp:revision>
  <dcterms:created xsi:type="dcterms:W3CDTF">2025-06-01T14:55:00Z</dcterms:created>
  <dcterms:modified xsi:type="dcterms:W3CDTF">2025-06-19T07:55:00Z</dcterms:modified>
</cp:coreProperties>
</file>