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2407">
        <w:rPr>
          <w:rFonts w:ascii="Times New Roman" w:hAnsi="Times New Roman" w:cs="Times New Roman"/>
          <w:sz w:val="28"/>
          <w:szCs w:val="28"/>
        </w:rPr>
        <w:t>Клещевой вирусный энцефалит</w:t>
      </w:r>
      <w:bookmarkEnd w:id="0"/>
      <w:r w:rsidRPr="006B2407">
        <w:rPr>
          <w:rFonts w:ascii="Times New Roman" w:hAnsi="Times New Roman" w:cs="Times New Roman"/>
          <w:sz w:val="28"/>
          <w:szCs w:val="28"/>
        </w:rPr>
        <w:t xml:space="preserve">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07">
        <w:rPr>
          <w:rFonts w:ascii="Times New Roman" w:hAnsi="Times New Roman" w:cs="Times New Roman"/>
          <w:b/>
          <w:sz w:val="28"/>
          <w:szCs w:val="28"/>
        </w:rPr>
        <w:t>Как можно заразиться?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Возбудитель болезни (</w:t>
      </w:r>
      <w:proofErr w:type="spellStart"/>
      <w:r w:rsidRPr="006B2407">
        <w:rPr>
          <w:rFonts w:ascii="Times New Roman" w:hAnsi="Times New Roman" w:cs="Times New Roman"/>
          <w:sz w:val="28"/>
          <w:szCs w:val="28"/>
        </w:rPr>
        <w:t>арбовирус</w:t>
      </w:r>
      <w:proofErr w:type="spellEnd"/>
      <w:r w:rsidRPr="006B2407">
        <w:rPr>
          <w:rFonts w:ascii="Times New Roman" w:hAnsi="Times New Roman" w:cs="Times New Roman"/>
          <w:sz w:val="28"/>
          <w:szCs w:val="28"/>
        </w:rPr>
        <w:t>) передается человеку в первые минуты присасывания зараженного вирусом клеща вместе с обезболивающей слюной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- при посещении эндемичных по КВЭ территорий в лесах, лесопарках, на индивидуальных садово-огородных участках,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407">
        <w:rPr>
          <w:rFonts w:ascii="Times New Roman" w:hAnsi="Times New Roman" w:cs="Times New Roman"/>
          <w:sz w:val="28"/>
          <w:szCs w:val="28"/>
        </w:rPr>
        <w:t>- при заносе клещей животными (собаками, кошками) или людьми – на одежде, с цветами, ветками и т. д. (зараж</w:t>
      </w:r>
      <w:r>
        <w:rPr>
          <w:rFonts w:ascii="Times New Roman" w:hAnsi="Times New Roman" w:cs="Times New Roman"/>
          <w:sz w:val="28"/>
          <w:szCs w:val="28"/>
        </w:rPr>
        <w:t xml:space="preserve">ение людей, не посещающих лес), </w:t>
      </w:r>
      <w:r w:rsidRPr="006B2407">
        <w:rPr>
          <w:rFonts w:ascii="Times New Roman" w:hAnsi="Times New Roman" w:cs="Times New Roman"/>
          <w:sz w:val="28"/>
          <w:szCs w:val="28"/>
        </w:rPr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</w:t>
      </w:r>
      <w:proofErr w:type="gramEnd"/>
      <w:r w:rsidRPr="006B2407">
        <w:rPr>
          <w:rFonts w:ascii="Times New Roman" w:hAnsi="Times New Roman" w:cs="Times New Roman"/>
          <w:sz w:val="28"/>
          <w:szCs w:val="28"/>
        </w:rPr>
        <w:t xml:space="preserve"> 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407">
        <w:rPr>
          <w:rFonts w:ascii="Times New Roman" w:hAnsi="Times New Roman" w:cs="Times New Roman"/>
          <w:sz w:val="28"/>
          <w:szCs w:val="28"/>
        </w:rPr>
        <w:t>при втирании в кожу вируса при раздавливании клеща или расчесывании места укуса.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Дальне-Восточный регионы, а из </w:t>
      </w:r>
      <w:proofErr w:type="gramStart"/>
      <w:r w:rsidRPr="006B2407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6B2407">
        <w:rPr>
          <w:rFonts w:ascii="Times New Roman" w:hAnsi="Times New Roman" w:cs="Times New Roman"/>
          <w:sz w:val="28"/>
          <w:szCs w:val="28"/>
        </w:rPr>
        <w:t xml:space="preserve"> к Московской области - Тверская и Ярославская области. Территория Москвы и Московской области (кроме Дмитровского и Талдомского районов) является благополучной по КВЭ.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07">
        <w:rPr>
          <w:rFonts w:ascii="Times New Roman" w:hAnsi="Times New Roman" w:cs="Times New Roman"/>
          <w:b/>
          <w:sz w:val="28"/>
          <w:szCs w:val="28"/>
        </w:rPr>
        <w:t>Какие основные признаки болезни?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07">
        <w:rPr>
          <w:rFonts w:ascii="Times New Roman" w:hAnsi="Times New Roman" w:cs="Times New Roman"/>
          <w:b/>
          <w:sz w:val="28"/>
          <w:szCs w:val="28"/>
        </w:rPr>
        <w:t>Кто подвержен заражению?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К заражению клещевым энцефалитом восприимчивы все люди, независимо от возраста и пола.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lastRenderedPageBreak/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6B2407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6B2407">
        <w:rPr>
          <w:rFonts w:ascii="Times New Roman" w:hAnsi="Times New Roman" w:cs="Times New Roman"/>
          <w:sz w:val="28"/>
          <w:szCs w:val="28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07">
        <w:rPr>
          <w:rFonts w:ascii="Times New Roman" w:hAnsi="Times New Roman" w:cs="Times New Roman"/>
          <w:b/>
          <w:sz w:val="28"/>
          <w:szCs w:val="28"/>
        </w:rPr>
        <w:t>Как можно защититься от клещевого вирусного энцефалита?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Заболевание клещевым энцефалитом можно предупредить с помощью неспецифической и специфической профилактики.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6B2407">
        <w:rPr>
          <w:rFonts w:ascii="Times New Roman" w:hAnsi="Times New Roman" w:cs="Times New Roman"/>
          <w:sz w:val="28"/>
          <w:szCs w:val="28"/>
        </w:rPr>
        <w:t>заползания</w:t>
      </w:r>
      <w:proofErr w:type="spellEnd"/>
      <w:r w:rsidRPr="006B2407">
        <w:rPr>
          <w:rFonts w:ascii="Times New Roman" w:hAnsi="Times New Roman" w:cs="Times New Roman"/>
          <w:sz w:val="28"/>
          <w:szCs w:val="28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Для защиты от клещей используют отпугивающие средства – репелленты, которыми обрабатывают открытые участки тела и одежду.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Перед использованием препаратов следует ознакомиться с инструкцией.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Меры специфической профилактики клещевого вирусного энцефалита включают: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- профилактические прививки против 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- серопрофилактику (</w:t>
      </w:r>
      <w:proofErr w:type="spellStart"/>
      <w:r w:rsidRPr="006B2407">
        <w:rPr>
          <w:rFonts w:ascii="Times New Roman" w:hAnsi="Times New Roman" w:cs="Times New Roman"/>
          <w:sz w:val="28"/>
          <w:szCs w:val="28"/>
        </w:rPr>
        <w:t>непривитым</w:t>
      </w:r>
      <w:proofErr w:type="spellEnd"/>
      <w:r w:rsidRPr="006B2407">
        <w:rPr>
          <w:rFonts w:ascii="Times New Roman" w:hAnsi="Times New Roman" w:cs="Times New Roman"/>
          <w:sz w:val="28"/>
          <w:szCs w:val="28"/>
        </w:rPr>
        <w:t xml:space="preserve">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Все люди, выезжающие на работу или отдых в неблагополучные территории, должны быть обязательно привиты.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07">
        <w:rPr>
          <w:rFonts w:ascii="Times New Roman" w:hAnsi="Times New Roman" w:cs="Times New Roman"/>
          <w:b/>
          <w:sz w:val="28"/>
          <w:szCs w:val="28"/>
        </w:rPr>
        <w:t>Где и как можно сделать прививку от клещевого вирусного энцефалита?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lastRenderedPageBreak/>
        <w:t xml:space="preserve">Что делать и куда обращаться, если Вы не привиты и </w:t>
      </w:r>
      <w:proofErr w:type="gramStart"/>
      <w:r w:rsidRPr="006B2407">
        <w:rPr>
          <w:rFonts w:ascii="Times New Roman" w:hAnsi="Times New Roman" w:cs="Times New Roman"/>
          <w:sz w:val="28"/>
          <w:szCs w:val="28"/>
        </w:rPr>
        <w:t>находились на опасной неблагополучной по клещевому энцефалиту территории и произошло</w:t>
      </w:r>
      <w:proofErr w:type="gramEnd"/>
      <w:r w:rsidRPr="006B2407">
        <w:rPr>
          <w:rFonts w:ascii="Times New Roman" w:hAnsi="Times New Roman" w:cs="Times New Roman"/>
          <w:sz w:val="28"/>
          <w:szCs w:val="28"/>
        </w:rPr>
        <w:t xml:space="preserve"> присасывание клеща?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Не привитым лицам проводится серопрофилактика – введение человеческого иммуноглобулина против клещевого энцефалита в течение 96 часов после присасывания клещей и обращения в медицинские организации по показаниям.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07">
        <w:rPr>
          <w:rFonts w:ascii="Times New Roman" w:hAnsi="Times New Roman" w:cs="Times New Roman"/>
          <w:b/>
          <w:sz w:val="28"/>
          <w:szCs w:val="28"/>
        </w:rPr>
        <w:t>Как снять клеща?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При удалении клеща необходимо соблюдать следующие рекомендации: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- место укуса продезинфицировать любым пригодным для этих целей средством (70% спирт, 5% йод, одеколон),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- после извлечения клеща необходимо тщательно вымыть руки с мылом,</w:t>
      </w:r>
    </w:p>
    <w:p w:rsidR="006B2407" w:rsidRPr="006B2407" w:rsidRDefault="006B2407" w:rsidP="006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6B2407" w:rsidRDefault="006B2407" w:rsidP="006B240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7">
        <w:rPr>
          <w:rFonts w:ascii="Times New Roman" w:hAnsi="Times New Roman" w:cs="Times New Roman"/>
          <w:sz w:val="28"/>
          <w:szCs w:val="28"/>
        </w:rPr>
        <w:t>Снятого клеща нужно доставить на исследование в микробиологическую лабораторию Ф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B2407">
        <w:rPr>
          <w:rFonts w:ascii="Times New Roman" w:hAnsi="Times New Roman" w:cs="Times New Roman"/>
          <w:sz w:val="28"/>
          <w:szCs w:val="28"/>
        </w:rPr>
        <w:t>УЗ «Центр гигиены и эпидемиологии» или иные лаборатории, проводящие такие исследования.</w:t>
      </w:r>
    </w:p>
    <w:sectPr w:rsidR="006B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7F"/>
    <w:rsid w:val="001478A5"/>
    <w:rsid w:val="006B2407"/>
    <w:rsid w:val="00B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8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906</Words>
  <Characters>5167</Characters>
  <Application>Microsoft Office Word</Application>
  <DocSecurity>0</DocSecurity>
  <Lines>43</Lines>
  <Paragraphs>12</Paragraphs>
  <ScaleCrop>false</ScaleCrop>
  <Company>URPN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2022-04-13T06:14:00Z</dcterms:created>
  <dcterms:modified xsi:type="dcterms:W3CDTF">2022-04-13T06:23:00Z</dcterms:modified>
</cp:coreProperties>
</file>